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415" w:rsidRPr="00D8161C" w:rsidRDefault="003B4415" w:rsidP="003B44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shd w:val="clear" w:color="auto" w:fill="FFFFFF"/>
          <w:lang w:eastAsia="ru-RU"/>
        </w:rPr>
      </w:pPr>
    </w:p>
    <w:p w:rsidR="008A5C0F" w:rsidRPr="003B4415" w:rsidRDefault="007719B4" w:rsidP="003B4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5C0F" w:rsidRPr="003B44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r w:rsidRPr="003B44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униципальное бюджетное дошкольное образовательное учреждение «</w:t>
      </w:r>
      <w:r w:rsidR="008A5C0F" w:rsidRPr="003B44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Центр развития ребёнка </w:t>
      </w:r>
      <w:r w:rsidRPr="003B44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детский сад</w:t>
      </w:r>
      <w:r w:rsidR="008A5C0F" w:rsidRPr="003B44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№3 «Берёзка»</w:t>
      </w:r>
      <w:r w:rsidRPr="003B44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8A5C0F" w:rsidRPr="003B44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города </w:t>
      </w:r>
      <w:proofErr w:type="spellStart"/>
      <w:r w:rsidR="008A5C0F" w:rsidRPr="003B441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Новопавловска</w:t>
      </w:r>
      <w:proofErr w:type="spellEnd"/>
    </w:p>
    <w:p w:rsidR="008A5C0F" w:rsidRDefault="008A5C0F" w:rsidP="00771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8A5C0F" w:rsidRDefault="008440E2" w:rsidP="00771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  <w:r w:rsidRPr="008440E2">
        <w:rPr>
          <w:noProof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26" type="#_x0000_t95" style="position:absolute;left:0;text-align:left;margin-left:3pt;margin-top:231.9pt;width:474.15pt;height:166.45pt;rotation:47253865fd;flip:y;z-index:251658240" adj="11431369,5273">
            <v:textbox style="mso-next-textbox:#_x0000_s1026">
              <w:txbxContent>
                <w:p w:rsidR="00CB0156" w:rsidRDefault="00CB0156"/>
                <w:p w:rsidR="00CB0156" w:rsidRDefault="008440E2" w:rsidP="0023595B">
                  <w:pPr>
                    <w:jc w:val="center"/>
                  </w:pPr>
                  <w: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26" type="#_x0000_t175" style="width:300.75pt;height:47.25pt" adj="7200" fillcolor="black">
                        <v:shadow color="#868686"/>
                        <v:textpath style="font-family:&quot;Times New Roman&quot;;font-size:28pt;v-text-kern:t" trim="t" fitpath="t" string="Паспорт кабинета педагога-психолога"/>
                      </v:shape>
                    </w:pict>
                  </w:r>
                </w:p>
              </w:txbxContent>
            </v:textbox>
          </v:shape>
        </w:pict>
      </w:r>
      <w:r w:rsidR="00581C8C">
        <w:rPr>
          <w:noProof/>
          <w:lang w:eastAsia="ru-RU"/>
        </w:rPr>
        <w:drawing>
          <wp:inline distT="0" distB="0" distL="0" distR="0">
            <wp:extent cx="4981575" cy="4981575"/>
            <wp:effectExtent l="19050" t="0" r="9525" b="0"/>
            <wp:docPr id="16" name="Рисунок 56" descr="https://rused.ru/irk-mdou176/wp-content/uploads/sites/100/2018/03/vospitatel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rused.ru/irk-mdou176/wp-content/uploads/sites/100/2018/03/vospitatel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64" cy="498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0F" w:rsidRPr="007719B4" w:rsidRDefault="008A5C0F" w:rsidP="002359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5073AD" w:rsidRDefault="005073AD" w:rsidP="002359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</w:p>
    <w:p w:rsidR="007719B4" w:rsidRPr="007719B4" w:rsidRDefault="005073AD" w:rsidP="0023595B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lang w:eastAsia="ru-RU"/>
        </w:rPr>
        <w:t>П</w:t>
      </w:r>
      <w:r w:rsidR="007719B4" w:rsidRPr="007719B4">
        <w:rPr>
          <w:rFonts w:ascii="Times New Roman" w:eastAsia="Times New Roman" w:hAnsi="Times New Roman" w:cs="Times New Roman"/>
          <w:color w:val="000000"/>
          <w:sz w:val="36"/>
          <w:lang w:eastAsia="ru-RU"/>
        </w:rPr>
        <w:t>едагог-психолог</w:t>
      </w:r>
      <w:r>
        <w:rPr>
          <w:rFonts w:ascii="Times New Roman" w:eastAsia="Times New Roman" w:hAnsi="Times New Roman" w:cs="Times New Roman"/>
          <w:color w:val="000000"/>
          <w:sz w:val="36"/>
          <w:lang w:eastAsia="ru-RU"/>
        </w:rPr>
        <w:t>:</w:t>
      </w:r>
      <w:r w:rsidR="007719B4" w:rsidRPr="007719B4">
        <w:rPr>
          <w:rFonts w:ascii="Times New Roman" w:eastAsia="Times New Roman" w:hAnsi="Times New Roman" w:cs="Times New Roman"/>
          <w:color w:val="000000"/>
          <w:sz w:val="36"/>
          <w:lang w:eastAsia="ru-RU"/>
        </w:rPr>
        <w:t xml:space="preserve"> </w:t>
      </w:r>
      <w:r w:rsidR="008A5C0F">
        <w:rPr>
          <w:rFonts w:ascii="Times New Roman" w:eastAsia="Times New Roman" w:hAnsi="Times New Roman" w:cs="Times New Roman"/>
          <w:color w:val="000000"/>
          <w:sz w:val="36"/>
          <w:lang w:eastAsia="ru-RU"/>
        </w:rPr>
        <w:t>С.К. Ли</w:t>
      </w:r>
    </w:p>
    <w:p w:rsidR="007719B4" w:rsidRDefault="007719B4" w:rsidP="008A5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A5C0F" w:rsidRDefault="008A5C0F" w:rsidP="008A5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A5C0F" w:rsidRDefault="008A5C0F" w:rsidP="008A5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A5C0F" w:rsidRDefault="008A5C0F" w:rsidP="008A5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073AD" w:rsidRDefault="005073AD" w:rsidP="008A5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A5C0F" w:rsidRPr="008A5C0F" w:rsidRDefault="00E268ED" w:rsidP="008A5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2023</w:t>
      </w:r>
      <w:r w:rsidR="008A5C0F" w:rsidRPr="008A5C0F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год</w:t>
      </w:r>
    </w:p>
    <w:p w:rsidR="008A5C0F" w:rsidRDefault="008A5C0F" w:rsidP="00771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A5C0F" w:rsidRDefault="008A5C0F" w:rsidP="00771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A5C0F" w:rsidRDefault="008A5C0F" w:rsidP="007719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C1E50" w:rsidRDefault="00DC1E50" w:rsidP="007719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A5C0F" w:rsidRDefault="008A5C0F" w:rsidP="007719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7719B4" w:rsidRP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соответствии с образовательной программой муниципального бюджетного дошкольног</w:t>
      </w:r>
      <w:r w:rsidR="00235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образовательного учреждения «ЦРР- д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етский сад</w:t>
      </w:r>
      <w:r w:rsidR="00235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№3  «Берёзка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разработанной и реализуемой в соответствии с федеральным государственным стандартом дошкольного образования,  основной задачей педагога-психолога ДОУ является психолого-педагогическая поддержка позитивной социализации и индивидуализации, развития личности детей дошкольного возраста, через создание условий развития ребенка, его инициативы и творческих способностей на основе сотрудничества со взрослыми и сверстниками. Методически грамотное построение предметно – пространственной среды с опорой на личностно-ориентированную модель воспитания является важным компонентом для создания и поддержания эмоционального благополучия каждого ребенка  в ДОУ.</w:t>
      </w:r>
    </w:p>
    <w:p w:rsidR="007719B4" w:rsidRPr="007719B4" w:rsidRDefault="007719B4" w:rsidP="003A7A4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Адекватность и полноценность функционирования кабинета детского педагога-психолога базируется на основных принципах построения предметно-пространственной среды в ДОУ (доступность, безопасность, </w:t>
      </w:r>
      <w:proofErr w:type="spell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трансформируемость</w:t>
      </w:r>
      <w:proofErr w:type="spellEnd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вариативность, </w:t>
      </w:r>
      <w:proofErr w:type="spell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полифункциональность</w:t>
      </w:r>
      <w:proofErr w:type="spellEnd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а также соответствующим современным требованиям методическом и организационном обеспечении, включая необходимое техническое оснащение и оборудование.</w:t>
      </w:r>
    </w:p>
    <w:p w:rsidR="007719B4" w:rsidRP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Психологическое сопровождение в ДОУ ведется по следующим направлениям:</w:t>
      </w:r>
    </w:p>
    <w:p w:rsidR="007719B4" w:rsidRP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Психопрофилактическая работа</w:t>
      </w:r>
    </w:p>
    <w:p w:rsidR="007719B4" w:rsidRPr="007719B4" w:rsidRDefault="007719B4" w:rsidP="003A7A4F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у педагогов, детей, родителей общей психологической культуры (лекции, беседы, тренинги)</w:t>
      </w:r>
    </w:p>
    <w:p w:rsidR="007719B4" w:rsidRPr="007719B4" w:rsidRDefault="007719B4" w:rsidP="003A7A4F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своевременное предупреждение нарушений в становлении личности; развитии интеллекта и эмоционально-волевой сферы ребенка (периодическая психологическая диспансеризация и выделение детей группы риска)</w:t>
      </w:r>
    </w:p>
    <w:p w:rsidR="007719B4" w:rsidRPr="007719B4" w:rsidRDefault="007719B4" w:rsidP="003A7A4F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оказание помощи детям в период адаптации их к условиям учреждения (индивидуальная и групповая работа с детьми)</w:t>
      </w:r>
    </w:p>
    <w:p w:rsidR="007719B4" w:rsidRPr="007719B4" w:rsidRDefault="007719B4" w:rsidP="003A7A4F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психологической готовности детей к обучению в школе с целью раннего выявления способностей, отклонений в развитии и коррекции</w:t>
      </w:r>
    </w:p>
    <w:p w:rsidR="007719B4" w:rsidRPr="007719B4" w:rsidRDefault="007719B4" w:rsidP="003A7A4F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предупреждение психологической перегрузки и невротических срывов (наблюдение за детьми группы риска, беседы с педагогами и родителями, участие в составлении расписания занятий, режима работы ДОУ)</w:t>
      </w:r>
    </w:p>
    <w:p w:rsidR="007719B4" w:rsidRPr="007719B4" w:rsidRDefault="007719B4" w:rsidP="003A7A4F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благоприятного психологического климата в ДОУ через оптимизацию форм общения</w:t>
      </w:r>
    </w:p>
    <w:p w:rsidR="007719B4" w:rsidRP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Психодиагностическая работа</w:t>
      </w:r>
    </w:p>
    <w:p w:rsidR="007719B4" w:rsidRPr="007719B4" w:rsidRDefault="007719B4" w:rsidP="003A7A4F">
      <w:pPr>
        <w:numPr>
          <w:ilvl w:val="0"/>
          <w:numId w:val="2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психологическое обследование ребенка с целью определения соответствия его психического развития возрастным нормам и уровня овладения необходимыми навыками и умениями</w:t>
      </w:r>
    </w:p>
    <w:p w:rsidR="007719B4" w:rsidRPr="007719B4" w:rsidRDefault="007719B4" w:rsidP="003A7A4F">
      <w:pPr>
        <w:numPr>
          <w:ilvl w:val="0"/>
          <w:numId w:val="2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психологических особенностей детей, их интересов, способностей и склонностей с целью обеспечения индивидуального подхода к каждому ребенку</w:t>
      </w:r>
    </w:p>
    <w:p w:rsidR="007719B4" w:rsidRPr="007719B4" w:rsidRDefault="007719B4" w:rsidP="003A7A4F">
      <w:pPr>
        <w:numPr>
          <w:ilvl w:val="0"/>
          <w:numId w:val="2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дифференциальная диагностика отклонений в интеллектуальном и личностном развитии детей раннего возраста, нарушений поведения (проводится совместно со специалистами соответствующего профиля)</w:t>
      </w:r>
    </w:p>
    <w:p w:rsidR="007719B4" w:rsidRPr="007719B4" w:rsidRDefault="007719B4" w:rsidP="003A7A4F">
      <w:pPr>
        <w:numPr>
          <w:ilvl w:val="0"/>
          <w:numId w:val="2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диагностика характера общения детей со взрослыми и сверстниками, выявление причин нарушения общения</w:t>
      </w:r>
    </w:p>
    <w:p w:rsidR="007719B4" w:rsidRPr="007719B4" w:rsidRDefault="007719B4" w:rsidP="003A7A4F">
      <w:pPr>
        <w:numPr>
          <w:ilvl w:val="0"/>
          <w:numId w:val="2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диагностика проявлений последствий травматического стресса, </w:t>
      </w:r>
      <w:proofErr w:type="spell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сензитивности</w:t>
      </w:r>
      <w:proofErr w:type="spellEnd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нему</w:t>
      </w:r>
    </w:p>
    <w:p w:rsidR="007719B4" w:rsidRP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Развивающая и </w:t>
      </w:r>
      <w:proofErr w:type="spellStart"/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психокоррекционная</w:t>
      </w:r>
      <w:proofErr w:type="spellEnd"/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работа</w:t>
      </w:r>
    </w:p>
    <w:p w:rsidR="007719B4" w:rsidRPr="007719B4" w:rsidRDefault="007719B4" w:rsidP="003A7A4F">
      <w:pPr>
        <w:numPr>
          <w:ilvl w:val="0"/>
          <w:numId w:val="3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личности в целом и отдельных его сторон</w:t>
      </w:r>
    </w:p>
    <w:p w:rsidR="007719B4" w:rsidRPr="007719B4" w:rsidRDefault="007719B4" w:rsidP="003A7A4F">
      <w:pPr>
        <w:numPr>
          <w:ilvl w:val="0"/>
          <w:numId w:val="3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коррекция отклонений в психическом развитии</w:t>
      </w:r>
    </w:p>
    <w:p w:rsidR="007719B4" w:rsidRPr="007719B4" w:rsidRDefault="007719B4" w:rsidP="003A7A4F">
      <w:pPr>
        <w:numPr>
          <w:ilvl w:val="0"/>
          <w:numId w:val="3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коррекция посттравматических нарушений с учетом специфики и типов травмирующих ситуаций</w:t>
      </w:r>
    </w:p>
    <w:p w:rsidR="007719B4" w:rsidRPr="007719B4" w:rsidRDefault="007719B4" w:rsidP="003A7A4F">
      <w:pPr>
        <w:numPr>
          <w:ilvl w:val="0"/>
          <w:numId w:val="3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обучение методам и приемам </w:t>
      </w:r>
      <w:proofErr w:type="spell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саморегуляции</w:t>
      </w:r>
      <w:proofErr w:type="spellEnd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преодоления эмоциональных стрессовых реакций</w:t>
      </w:r>
    </w:p>
    <w:p w:rsidR="007719B4" w:rsidRP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Консультативная работа</w:t>
      </w:r>
    </w:p>
    <w:p w:rsidR="007719B4" w:rsidRPr="007719B4" w:rsidRDefault="007719B4" w:rsidP="003A7A4F">
      <w:pPr>
        <w:numPr>
          <w:ilvl w:val="0"/>
          <w:numId w:val="4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консультирование администрации, педагогов, родителей по проблемам обучения и воспитания</w:t>
      </w:r>
    </w:p>
    <w:p w:rsidR="007719B4" w:rsidRPr="007719B4" w:rsidRDefault="007719B4" w:rsidP="003A7A4F">
      <w:pPr>
        <w:numPr>
          <w:ilvl w:val="0"/>
          <w:numId w:val="4"/>
        </w:numPr>
        <w:shd w:val="clear" w:color="auto" w:fill="FFFFFF"/>
        <w:spacing w:before="26" w:after="26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проведение совместных консультаций для работников ДОУ с целью повышения психологической культуры и обеспечения преемственности в работе с детьми</w:t>
      </w:r>
    </w:p>
    <w:p w:rsidR="007719B4" w:rsidRPr="007719B4" w:rsidRDefault="007719B4" w:rsidP="003A7A4F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Кабинет педагога-психолога в МБДОУ «</w:t>
      </w:r>
      <w:r w:rsidR="003A7A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ЦРР - 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детский сад</w:t>
      </w:r>
      <w:r w:rsidR="003A7A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№3 «Берёзка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располагается на первом этаже, в коррекционном центре ДОУ. </w:t>
      </w:r>
      <w:proofErr w:type="gram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Организация образовательного пространства и разнообразие материалов, оборудования и инвентаря кабинета обеспечивают: игровую, познавательную, исследовательскую и творческую активность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 и мелкой моторики, эмоциональное благополучие детей во взаимодействии с предметно-пространственным окружением; возможность самовыражения детей.</w:t>
      </w:r>
      <w:proofErr w:type="gramEnd"/>
    </w:p>
    <w:p w:rsidR="007719B4" w:rsidRPr="007719B4" w:rsidRDefault="007719B4" w:rsidP="003A7A4F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Психологический кабинет является основным «рабочим» местом педагога-психолога, следовательно, в нем должны быть объединены «рабочие» зоны специалиста.</w:t>
      </w:r>
    </w:p>
    <w:p w:rsid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F5067C" w:rsidRPr="00F5067C" w:rsidRDefault="00F5067C" w:rsidP="00F5067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Оснащение кабинета педагога-психолога</w:t>
      </w:r>
    </w:p>
    <w:p w:rsidR="00F5067C" w:rsidRPr="0019758B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758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Технические</w:t>
      </w:r>
      <w:r w:rsidR="0019758B" w:rsidRPr="001975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758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средства</w:t>
      </w:r>
    </w:p>
    <w:p w:rsidR="00F5067C" w:rsidRPr="00F5067C" w:rsidRDefault="00F5067C" w:rsidP="00F506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67C" w:rsidRPr="0019758B" w:rsidRDefault="00690069" w:rsidP="001373F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Компьютер (</w:t>
      </w:r>
      <w:r w:rsidR="00F5067C"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интернет)</w:t>
      </w:r>
      <w:r w:rsidR="001975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</w:t>
      </w:r>
      <w:r w:rsidR="001373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</w:t>
      </w:r>
      <w:r w:rsidR="00F5067C"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="001373F9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F5067C" w:rsidRPr="00F5067C" w:rsidRDefault="00F5067C" w:rsidP="00137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Принтер лазерный- сканер</w:t>
      </w:r>
      <w:r w:rsidR="001373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2</w:t>
      </w:r>
    </w:p>
    <w:p w:rsidR="00F5067C" w:rsidRPr="00F5067C" w:rsidRDefault="00F5067C" w:rsidP="00F506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</w:p>
    <w:p w:rsidR="00F5067C" w:rsidRDefault="00F5067C" w:rsidP="001373F9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Аудиозаписи</w:t>
      </w:r>
      <w:r w:rsidR="001373F9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1</w:t>
      </w:r>
    </w:p>
    <w:p w:rsidR="0019758B" w:rsidRPr="00F5067C" w:rsidRDefault="0019758B" w:rsidP="001373F9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58B" w:rsidRPr="0019758B" w:rsidRDefault="00F5067C" w:rsidP="0019758B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758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Документация</w:t>
      </w:r>
      <w:r w:rsidR="001373F9" w:rsidRPr="0019758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ab/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Папка №1</w:t>
      </w: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Правовой блок (нормативная документация)</w:t>
      </w:r>
      <w:r w:rsidR="001373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Папка №2</w:t>
      </w: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 Учебно-методический блок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(график работы, годовой план, тематические планы, журнал учета деятельности, журнал консультаций</w:t>
      </w:r>
      <w:proofErr w:type="gramStart"/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)</w:t>
      </w:r>
      <w:proofErr w:type="gramEnd"/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Папка №3</w:t>
      </w: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 Диагностический материал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Папка №4 </w:t>
      </w: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 для работы с родителями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Папка №5</w:t>
      </w: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 Материал для работы с педагогами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Папка №6</w:t>
      </w: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 Занятия (планы, конспекты)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Папка №7 </w:t>
      </w:r>
      <w:r w:rsidR="001373F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Стендовый материал</w:t>
      </w:r>
    </w:p>
    <w:p w:rsidR="00D747C1" w:rsidRPr="00892220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222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Предметы</w:t>
      </w:r>
      <w:r w:rsidR="00D747C1" w:rsidRPr="0089222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мебели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Шкаф для документации и методического материала, настольных игр, пособий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975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Стол письменный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           1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Стул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</w:t>
      </w:r>
      <w:r w:rsidR="00EC36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</w:t>
      </w:r>
      <w:r w:rsidR="0019758B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Подвесная полка для дидактических игр и игрушек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="00EC36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1     </w:t>
      </w:r>
    </w:p>
    <w:p w:rsidR="00F5067C" w:rsidRP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Стол детский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</w:t>
      </w:r>
      <w:r w:rsidR="00EC36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</w:t>
      </w:r>
      <w:r w:rsidR="00660E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7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F5067C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Стулья детские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</w:t>
      </w:r>
      <w:r w:rsidR="00EC36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</w:t>
      </w:r>
      <w:r w:rsidR="00886B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12</w:t>
      </w:r>
    </w:p>
    <w:p w:rsidR="00892220" w:rsidRPr="00F5067C" w:rsidRDefault="00892220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Песочница                                                                                       </w:t>
      </w:r>
      <w:r w:rsidR="00EC36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1</w:t>
      </w:r>
    </w:p>
    <w:p w:rsidR="00F5067C" w:rsidRPr="00892220" w:rsidRDefault="00F5067C" w:rsidP="00F506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222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Дополнительные средства</w:t>
      </w:r>
    </w:p>
    <w:p w:rsidR="00F5067C" w:rsidRPr="00F5067C" w:rsidRDefault="00892220" w:rsidP="00F50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Мольберт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</w:t>
      </w:r>
      <w:r w:rsidR="00EC36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</w:t>
      </w:r>
    </w:p>
    <w:p w:rsidR="003A7A4F" w:rsidRPr="00886BE9" w:rsidRDefault="00F5067C" w:rsidP="0088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7C">
        <w:rPr>
          <w:rFonts w:ascii="Times New Roman" w:eastAsia="Times New Roman" w:hAnsi="Times New Roman" w:cs="Times New Roman"/>
          <w:sz w:val="27"/>
          <w:szCs w:val="27"/>
          <w:lang w:eastAsia="ru-RU"/>
        </w:rPr>
        <w:t>Зеркало настенное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</w:t>
      </w:r>
      <w:r w:rsidR="00EC36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</w:t>
      </w:r>
      <w:r w:rsidR="0089222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</w:p>
    <w:p w:rsidR="007719B4" w:rsidRP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Первая профессиональная зона 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психологического кабинета —</w:t>
      </w:r>
    </w:p>
    <w:p w:rsidR="007719B4" w:rsidRPr="007719B4" w:rsidRDefault="007719B4" w:rsidP="003A7A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центр консультирования</w:t>
      </w:r>
      <w:proofErr w:type="gramStart"/>
      <w:r w:rsidRPr="007719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.</w:t>
      </w:r>
      <w:proofErr w:type="gramEnd"/>
    </w:p>
    <w:p w:rsidR="007719B4" w:rsidRPr="007719B4" w:rsidRDefault="007719B4" w:rsidP="003A7A4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Он  направлен на взаимодействие </w:t>
      </w:r>
      <w:proofErr w:type="gram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</w:t>
      </w:r>
      <w:proofErr w:type="gramEnd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взрослыми (родителями, воспитателями, педагогами. Оборудован средствами для коммуникативной деятельности, способствует открытому</w:t>
      </w:r>
      <w:r w:rsidR="008922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доверительному общению</w:t>
      </w:r>
      <w:r w:rsidRPr="00771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Центр обеспечивается:</w:t>
      </w:r>
    </w:p>
    <w:p w:rsidR="007719B4" w:rsidRPr="007719B4" w:rsidRDefault="007719B4" w:rsidP="003A7A4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средствами для коммуникативной деятельности.</w:t>
      </w:r>
    </w:p>
    <w:tbl>
      <w:tblPr>
        <w:tblW w:w="10366" w:type="dxa"/>
        <w:tblInd w:w="-38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3"/>
        <w:gridCol w:w="7163"/>
      </w:tblGrid>
      <w:tr w:rsidR="007719B4" w:rsidRPr="007719B4" w:rsidTr="0019758B">
        <w:trPr>
          <w:trHeight w:val="334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Мебель и оборудование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Мягк</w:t>
            </w:r>
            <w:r w:rsidR="003A7A4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ие стулья</w:t>
            </w:r>
          </w:p>
        </w:tc>
      </w:tr>
      <w:tr w:rsidR="007719B4" w:rsidRPr="007719B4" w:rsidTr="0019758B">
        <w:trPr>
          <w:trHeight w:val="653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Стимульный материал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Стимульный</w:t>
            </w:r>
            <w:proofErr w:type="spellEnd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материал к </w:t>
            </w:r>
            <w:proofErr w:type="spellStart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диагностико-коррекционным</w:t>
            </w:r>
            <w:proofErr w:type="spellEnd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 методикам и тестам</w:t>
            </w:r>
          </w:p>
        </w:tc>
      </w:tr>
      <w:tr w:rsidR="007719B4" w:rsidRPr="007719B4" w:rsidTr="0019758B">
        <w:trPr>
          <w:trHeight w:val="668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Технический материал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Анкетные бланки, бланки опросников. Печатный материал</w:t>
            </w:r>
          </w:p>
        </w:tc>
      </w:tr>
      <w:tr w:rsidR="007719B4" w:rsidRPr="007719B4" w:rsidTr="0019758B">
        <w:trPr>
          <w:trHeight w:val="5208"/>
        </w:trPr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Вспомогательный материал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Информационный стенд, содержащий информацию о работе педагога-психолога и печатный материал для консультирования. Библиотека, в которой имеются: распечатки с играми и упражнениями для занятий с детьми в домашних условиях, литература по проблемам возрастного развития детей, особенностей их поведения, а также по вопросам семейных и супружеских взаимоотношений. Литература по проблемам познавательного, личностно-эмоционального развития дошкольников, вопросам детской компетентности, школьной готовности, адаптации к социальным условиям и т.д. Информационные материалы о смежных специалистах (психиатр, логопед) и специализированных детских учреждениях (центры, консультации, больницы, поликлиники)</w:t>
            </w:r>
          </w:p>
        </w:tc>
      </w:tr>
    </w:tbl>
    <w:p w:rsidR="00886BE9" w:rsidRDefault="00886BE9" w:rsidP="00886BE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719B4" w:rsidRPr="00886BE9" w:rsidRDefault="00886BE9" w:rsidP="00886BE9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2. </w:t>
      </w:r>
      <w:r w:rsidR="007719B4" w:rsidRPr="00886BE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средствами для интерпретационной и организационно-планирующей деятельности  психолога.</w:t>
      </w:r>
    </w:p>
    <w:tbl>
      <w:tblPr>
        <w:tblW w:w="10207" w:type="dxa"/>
        <w:tblInd w:w="-38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66"/>
        <w:gridCol w:w="7041"/>
      </w:tblGrid>
      <w:tr w:rsidR="007719B4" w:rsidRPr="007719B4" w:rsidTr="003A7A4F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Мебель и оборудование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Рабочий стол педагога-психолога, стул, мебель для хранения документации.</w:t>
            </w:r>
          </w:p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Компьютерный комплекс.</w:t>
            </w:r>
          </w:p>
        </w:tc>
      </w:tr>
      <w:tr w:rsidR="007719B4" w:rsidRPr="007719B4" w:rsidTr="003A7A4F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Технический материал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Писчая бумага стандартного формата. Средства для обеспечения компьютера.</w:t>
            </w:r>
          </w:p>
        </w:tc>
      </w:tr>
      <w:tr w:rsidR="007719B4" w:rsidRPr="007719B4" w:rsidTr="003A7A4F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Вспомогательный материал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Нормативная документация. Специальная документация. Организационно-методическая документация. Литература и периодические печатные издания по повышению научно-теоретического уровня и профессиональной компетентности</w:t>
            </w:r>
          </w:p>
        </w:tc>
      </w:tr>
      <w:tr w:rsidR="007719B4" w:rsidRPr="007719B4" w:rsidTr="003A7A4F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Интерпретационный материал</w:t>
            </w:r>
          </w:p>
        </w:tc>
        <w:tc>
          <w:tcPr>
            <w:tcW w:w="7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Программы обработки и анализа данных, полученных в результате коррекционно-диагностической деятельности</w:t>
            </w:r>
          </w:p>
        </w:tc>
      </w:tr>
    </w:tbl>
    <w:p w:rsidR="00BC70AA" w:rsidRDefault="00BC70AA" w:rsidP="00BC70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2946DE" w:rsidRDefault="002946DE" w:rsidP="00BC70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2946DE" w:rsidRDefault="002946DE" w:rsidP="00886BE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946DE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258368" cy="3063514"/>
            <wp:effectExtent l="76200" t="228600" r="265882" b="403586"/>
            <wp:docPr id="37" name="Рисунок 14" descr="C:\Users\Acer\AppData\Local\Microsoft\Windows\Temporary Internet Files\Content.Word\20210622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Temporary Internet Files\Content.Word\20210622_102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0278" cy="306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A4F" w:rsidRDefault="003A7A4F" w:rsidP="007719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719B4" w:rsidRPr="007719B4" w:rsidRDefault="007719B4" w:rsidP="007719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Вторая профессиональная зона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— </w:t>
      </w:r>
      <w:r w:rsidRPr="007719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коррекционно-развивающий центр</w:t>
      </w:r>
      <w:proofErr w:type="gramStart"/>
      <w:r w:rsidRPr="007719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.</w:t>
      </w:r>
      <w:proofErr w:type="gramEnd"/>
    </w:p>
    <w:p w:rsidR="007719B4" w:rsidRPr="007719B4" w:rsidRDefault="007719B4" w:rsidP="007719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 направлен на индивидуальное и групповое взаимодействие с детьми.</w:t>
      </w:r>
    </w:p>
    <w:p w:rsidR="007719B4" w:rsidRPr="007719B4" w:rsidRDefault="007719B4" w:rsidP="007719B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Состоит из нескольких мини центров: учебно-игрового, центра развития сенсомоторных навыков, центра воды и песка, центра  релаксации и психического расслабления.</w:t>
      </w:r>
    </w:p>
    <w:p w:rsidR="007719B4" w:rsidRPr="007719B4" w:rsidRDefault="007719B4" w:rsidP="007719B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</w:t>
      </w:r>
      <w:r w:rsidRPr="007719B4">
        <w:rPr>
          <w:rFonts w:ascii="Calibri" w:eastAsia="Times New Roman" w:hAnsi="Calibri" w:cs="Times New Roman"/>
          <w:color w:val="000000"/>
          <w:lang w:eastAsia="ru-RU"/>
        </w:rPr>
        <w:t> 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пространства оснащены средствами для предметной, дидактической, конструктивной, моделирующей, имитационной, игровой, изобразительной, двигательной деятельности.  Оформлены ярко, красочно, доступно и безопасно.</w:t>
      </w:r>
    </w:p>
    <w:p w:rsidR="007719B4" w:rsidRDefault="007719B4" w:rsidP="007719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Учебно-игровой  центр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оснащен магнитной доской, обогащен  дидактическими играми, наборами настольных развивающих игр для 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групповых и индивидуальных занятий, материалами для детского творчества, вкладышами, шнуровками, яркими игрушками по принципу половой дифференциации, раздаточным материалом для развития у детей познавательных процессов.</w:t>
      </w:r>
      <w:r w:rsidR="00CE2F14" w:rsidRPr="00CE2F14">
        <w:rPr>
          <w:noProof/>
          <w:lang w:eastAsia="ru-RU"/>
        </w:rPr>
        <w:t xml:space="preserve"> </w:t>
      </w:r>
    </w:p>
    <w:p w:rsidR="00CE2F14" w:rsidRDefault="00CE2F14" w:rsidP="007719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E2F14" w:rsidRPr="007719B4" w:rsidRDefault="00CE2F14" w:rsidP="00CE2F14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E2F1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147209" cy="2567803"/>
            <wp:effectExtent l="0" t="419100" r="72241" b="594497"/>
            <wp:docPr id="40" name="Рисунок 15" descr="C:\Users\Acer\AppData\Local\Microsoft\Windows\Temporary Internet Files\Content.Word\20210622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Temporary Internet Files\Content.Word\20210622_103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303" cy="2569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9B4" w:rsidRPr="007719B4" w:rsidRDefault="007719B4" w:rsidP="007719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Calibri" w:eastAsia="Times New Roman" w:hAnsi="Calibri" w:cs="Times New Roman"/>
          <w:color w:val="000000"/>
          <w:lang w:eastAsia="ru-RU"/>
        </w:rPr>
        <w:t>     </w:t>
      </w:r>
    </w:p>
    <w:p w:rsidR="007719B4" w:rsidRDefault="007719B4" w:rsidP="007719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«Уголок эмоций» для развития эмоциональной сферы привлекает детей  и помогает им понимать собственные эмоции и  эмоциональное состояние других детей. Включает в себя «уголок настроения», «зеркало эмоций», игры «Облака», «Собери эмоции», «Кто в тереме живет?». Наличие масок и кукольного театра помогает воспитанникам через вживание в разные роли, преодолевать трудности социальной адаптации.</w:t>
      </w:r>
    </w:p>
    <w:p w:rsidR="00BC70AA" w:rsidRPr="007719B4" w:rsidRDefault="00BC70AA" w:rsidP="007719B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7719B4" w:rsidRDefault="00BC70AA" w:rsidP="002946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C70AA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975370" cy="2550318"/>
            <wp:effectExtent l="0" t="342900" r="148830" b="516732"/>
            <wp:docPr id="30" name="Рисунок 10" descr="C:\Users\Acer\AppData\Local\Microsoft\Windows\Temporary Internet Files\Content.Word\20210622_10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20210622_104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395" cy="255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6DE" w:rsidRPr="007719B4" w:rsidRDefault="002946DE" w:rsidP="002946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719B4" w:rsidRPr="007719B4" w:rsidRDefault="007719B4" w:rsidP="007719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 подручного материала  изготовлены полифункциональные пособия «Протяни дорожку», «Веселые </w:t>
      </w:r>
      <w:proofErr w:type="spell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шнурочки</w:t>
      </w:r>
      <w:proofErr w:type="spellEnd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«Умные пальчики», «</w:t>
      </w:r>
      <w:proofErr w:type="spell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Пссоримся-помиримся</w:t>
      </w:r>
      <w:proofErr w:type="spellEnd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и т.д., которые очень мобильны и удобны детям в обращении, помогают с интересом развивать </w:t>
      </w:r>
      <w:proofErr w:type="spellStart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дефицитарные</w:t>
      </w:r>
      <w:proofErr w:type="spellEnd"/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психические функции.  </w:t>
      </w:r>
    </w:p>
    <w:p w:rsidR="007719B4" w:rsidRPr="007719B4" w:rsidRDefault="00886BE9" w:rsidP="00886BE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276600" cy="2857500"/>
            <wp:effectExtent l="171450" t="133350" r="361950" b="304800"/>
            <wp:docPr id="3" name="Рисунок 3" descr="C:\Users\Владелец\Desktop\психолог\фото 22\20230921_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сихолог\фото 22\20230921_121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12" cy="2859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9B4" w:rsidRDefault="007719B4" w:rsidP="007719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Центр развития сенсомоторных навыков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представлен в виде игр и упражнений: «Сенсомоторное панно»</w:t>
      </w:r>
      <w:r w:rsidR="00121F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spellStart"/>
      <w:r w:rsidR="00121F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бизиборд</w:t>
      </w:r>
      <w:proofErr w:type="spellEnd"/>
      <w:r w:rsidR="00121F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«Кинестетическая дорожка», шнуровки, бусы и пуговицы разного размера, ракушки, камушки, пластилин, бумага, ткань, мелкие игрушки из различных материалов – все это развивает у детей зрительно-тактильные анализаторы, мелкую и крупную моторику, формирует пространственно-временные представления, конструктивные и коммуникативные навыки.</w:t>
      </w:r>
    </w:p>
    <w:p w:rsidR="002946DE" w:rsidRDefault="002946DE" w:rsidP="00121F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bdr w:val="single" w:sz="2" w:space="0" w:color="000000" w:frame="1"/>
          <w:lang w:eastAsia="ru-RU"/>
        </w:rPr>
      </w:pPr>
    </w:p>
    <w:p w:rsidR="002946DE" w:rsidRDefault="002946DE" w:rsidP="00CE2F1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946DE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050677" cy="2502622"/>
            <wp:effectExtent l="0" t="400050" r="92573" b="583478"/>
            <wp:docPr id="36" name="Рисунок 16" descr="C:\Users\Acer\AppData\Local\Microsoft\Windows\Temporary Internet Files\Content.Word\20210622_1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Temporary Internet Files\Content.Word\20210622_103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5992" cy="2506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6DE" w:rsidRDefault="002946DE" w:rsidP="00121F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946DE" w:rsidRPr="007719B4" w:rsidRDefault="002946DE" w:rsidP="00121F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7719B4" w:rsidRPr="007719B4" w:rsidRDefault="007719B4" w:rsidP="002946D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центре релаксации и психического расслабления</w:t>
      </w:r>
      <w:r w:rsidR="00D816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находятся - 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зона уединения, боксерская груша для выплеска агрессии и других негативных эмоций, мягкая мебель, водопад, что помогает снять усталость, располагает к отдыху, является местом эмоциональной разгрузки. </w:t>
      </w:r>
      <w:r w:rsidR="00121FA5" w:rsidRPr="007719B4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7719B4" w:rsidRPr="007719B4" w:rsidRDefault="007719B4" w:rsidP="00121F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оборудован уголок на расслабление и моторику, насыщен  сыпучими материалами, трафаретами и рисунками  для заполнения.</w:t>
      </w:r>
    </w:p>
    <w:p w:rsidR="007719B4" w:rsidRPr="007719B4" w:rsidRDefault="007719B4" w:rsidP="007719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Центр воды и песка</w:t>
      </w:r>
      <w:r w:rsidRPr="007719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помогает создать радостное настроение, установить первые контакты с ребёнком, снимает напряжение, агрессию, состояние внутреннего дискомфорта у детей, что создаёт благоприятную почву для развития эмоциональной сферы ребёнка.</w:t>
      </w:r>
      <w:r w:rsidR="00121FA5" w:rsidRPr="007719B4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7719B4" w:rsidRPr="00CE2F14" w:rsidRDefault="007719B4" w:rsidP="00CE2F14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bdr w:val="single" w:sz="2" w:space="0" w:color="000000" w:frame="1"/>
          <w:lang w:eastAsia="ru-RU"/>
        </w:rPr>
      </w:pPr>
      <w:r w:rsidRPr="00771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2F14" w:rsidRPr="00CE2F14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4130675" cy="3098007"/>
            <wp:effectExtent l="171450" t="133350" r="365125" b="311943"/>
            <wp:docPr id="38" name="Рисунок 12" descr="C:\Users\Acer\AppData\Local\Microsoft\Windows\Temporary Internet Files\Content.Word\20210622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Temporary Internet Files\Content.Word\20210622_104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17" cy="3097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1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719B4" w:rsidRPr="007719B4" w:rsidRDefault="007719B4" w:rsidP="007719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719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перечень оборудования данного пространства включены:</w:t>
      </w:r>
    </w:p>
    <w:tbl>
      <w:tblPr>
        <w:tblW w:w="996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66"/>
        <w:gridCol w:w="6797"/>
      </w:tblGrid>
      <w:tr w:rsidR="007719B4" w:rsidRPr="007719B4" w:rsidTr="003B4415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Мебель и оборудование</w:t>
            </w:r>
          </w:p>
        </w:tc>
        <w:tc>
          <w:tcPr>
            <w:tcW w:w="6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Детские столики, к ним 2детских стульчика (хохлома). Столы и стулья для образовательной деятельности (стандарты дошкольного возраста). Мягкое кресло, мягкий ковер (не менее 2 х 2); 4  подушки разной формы</w:t>
            </w:r>
            <w:proofErr w:type="gramStart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,</w:t>
            </w:r>
            <w:proofErr w:type="gramEnd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плоские и большие мягкие игрушки (медведь, крокодил, зайцы, змейки и пр.). Зеркала, сухой бассейн, мягкие модули, театральная ширма, магнитофон с функцией записи. Компакт-диски либо кассеты с разнохарактерными музыкальными произведениями, стол «Песок-вода»,</w:t>
            </w:r>
          </w:p>
        </w:tc>
      </w:tr>
      <w:tr w:rsidR="007719B4" w:rsidRPr="007719B4" w:rsidTr="003B4415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Стимульный материал</w:t>
            </w:r>
          </w:p>
        </w:tc>
        <w:tc>
          <w:tcPr>
            <w:tcW w:w="6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Стимульный</w:t>
            </w:r>
            <w:proofErr w:type="spellEnd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материал к </w:t>
            </w:r>
            <w:proofErr w:type="spellStart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диагностико-коррекционным</w:t>
            </w:r>
            <w:proofErr w:type="spellEnd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методикам и тестам в соответствии с возрастной дифференциацией</w:t>
            </w:r>
          </w:p>
        </w:tc>
      </w:tr>
      <w:tr w:rsidR="007719B4" w:rsidRPr="007719B4" w:rsidTr="003B4415"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Технические средства и </w:t>
            </w: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 материалы</w:t>
            </w:r>
          </w:p>
        </w:tc>
        <w:tc>
          <w:tcPr>
            <w:tcW w:w="6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Pr="007719B4" w:rsidRDefault="007719B4" w:rsidP="007719B4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Лампа релаксационная</w:t>
            </w:r>
            <w:r w:rsidR="00121FA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«Аквариум»</w:t>
            </w:r>
            <w:r w:rsidR="00947D8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 песочный стол, </w:t>
            </w:r>
            <w:r w:rsidR="00947D8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п</w:t>
            </w: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есочные наборы, наборы мелких игрушек и животных, «Рыбалка», наборы сыпучих материалов, плавающий </w:t>
            </w:r>
            <w:r w:rsidR="00947D8A"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пластилин</w:t>
            </w: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Цветная бумага, ножницы, простые и цветные карандаши, фломастеры, ластики, картон, клей, кисточки, пластилин, акварельные краски, альбомные листы различного формата</w:t>
            </w:r>
          </w:p>
        </w:tc>
      </w:tr>
      <w:tr w:rsidR="007719B4" w:rsidRPr="007719B4" w:rsidTr="003B4415">
        <w:trPr>
          <w:trHeight w:val="1455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7719B4" w:rsidRDefault="007719B4" w:rsidP="007719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Вспомогательный материал</w:t>
            </w:r>
          </w:p>
          <w:p w:rsidR="007719B4" w:rsidRDefault="007719B4" w:rsidP="007719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7719B4" w:rsidRDefault="007719B4" w:rsidP="007719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7719B4" w:rsidRDefault="007719B4" w:rsidP="007719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7719B4" w:rsidRDefault="007719B4" w:rsidP="007719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7719B4" w:rsidRDefault="007719B4" w:rsidP="007719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121FA5" w:rsidRDefault="00121FA5" w:rsidP="007719B4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121FA5" w:rsidRDefault="00121FA5" w:rsidP="00121FA5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121FA5" w:rsidRPr="00121FA5" w:rsidRDefault="00121FA5" w:rsidP="00121FA5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121FA5" w:rsidRDefault="00121FA5" w:rsidP="00121FA5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121FA5" w:rsidRDefault="00121FA5" w:rsidP="00121FA5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121FA5" w:rsidRDefault="00121FA5" w:rsidP="00121FA5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121FA5" w:rsidRDefault="00121FA5" w:rsidP="00121F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1FA5" w:rsidRDefault="00121FA5" w:rsidP="00121F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1FA5" w:rsidRPr="00121FA5" w:rsidRDefault="00121FA5" w:rsidP="00121F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3B4415" w:rsidRPr="003B4415" w:rsidRDefault="007719B4" w:rsidP="007719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Набор объемных геометрических форм (куб, цилиндр, шар, призма, конус). Набор плоскостных мозаик, вкладыши, шнуровки, пирамиды разных размеров, логические кубы, коробки форм, </w:t>
            </w:r>
            <w:proofErr w:type="spellStart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сортеры</w:t>
            </w:r>
            <w:proofErr w:type="spellEnd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настольные и дидактические игры, </w:t>
            </w:r>
            <w:proofErr w:type="spellStart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мелкодетальный</w:t>
            </w:r>
            <w:proofErr w:type="spellEnd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конструктор типа «ЛЕГО». Несколько атрибутов основных сюжетно-ролевых игр («Дом», «Больница», «Магазин», «Семья») и предметов-заместителей. Маски оппозиционных героев известных детям сказок («Заяц» — «Волк», «Баба-Яга» — «Царевна» и т.д.), кукольный театр.  Простые детские музыкальные инструменты (бубен, дудочка, колокольчик). несколько ярких игрушек по принципу половой дифференциации (кукла, машина), 4-5 мячей разного размера и фактуры (надувной, набивной, резиновый), неваляшки, скакалка, </w:t>
            </w:r>
            <w:proofErr w:type="spellStart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резиночки</w:t>
            </w:r>
            <w:proofErr w:type="spellEnd"/>
            <w:r w:rsidRPr="007719B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лента. Игрушки-сюрпризы с включением света, звука, движений при произведении определенных операций (механические, электронные, радиофицированные). Детские книги, книги-раскраски, детские комиксы и журналы.</w:t>
            </w:r>
          </w:p>
        </w:tc>
      </w:tr>
      <w:tr w:rsidR="00553A2E" w:rsidRPr="00886BE9" w:rsidTr="003B4415">
        <w:trPr>
          <w:trHeight w:val="981"/>
        </w:trPr>
        <w:tc>
          <w:tcPr>
            <w:tcW w:w="31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553A2E" w:rsidRPr="007719B4" w:rsidRDefault="00553A2E" w:rsidP="00121FA5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21F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</w:t>
            </w:r>
            <w:proofErr w:type="gramStart"/>
            <w:r w:rsidRPr="00121F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  <w:r w:rsidRPr="00121F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21F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</w:t>
            </w:r>
            <w:proofErr w:type="gramEnd"/>
            <w:r w:rsidRPr="00121F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ресурса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553A2E" w:rsidRPr="00553A2E" w:rsidRDefault="00553A2E" w:rsidP="0055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53A2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zharkova-oksana.ru</w:t>
            </w:r>
          </w:p>
          <w:p w:rsidR="00553A2E" w:rsidRPr="003B4415" w:rsidRDefault="00553A2E" w:rsidP="003B44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 w:rsidRPr="00553A2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psy.ru</w:t>
            </w:r>
          </w:p>
        </w:tc>
      </w:tr>
    </w:tbl>
    <w:p w:rsidR="001925C8" w:rsidRDefault="001925C8" w:rsidP="00DD668B">
      <w:pPr>
        <w:rPr>
          <w:lang w:val="en-US"/>
        </w:rPr>
      </w:pPr>
    </w:p>
    <w:p w:rsidR="001925C8" w:rsidRDefault="001925C8" w:rsidP="001925C8">
      <w:pPr>
        <w:rPr>
          <w:lang w:val="en-US"/>
        </w:rPr>
      </w:pPr>
    </w:p>
    <w:p w:rsidR="001925C8" w:rsidRPr="00DC1E50" w:rsidRDefault="001925C8" w:rsidP="001925C8">
      <w:pPr>
        <w:tabs>
          <w:tab w:val="left" w:pos="3900"/>
        </w:tabs>
        <w:rPr>
          <w:lang w:val="en-US"/>
        </w:rPr>
      </w:pPr>
      <w:r>
        <w:rPr>
          <w:lang w:val="en-US"/>
        </w:rPr>
        <w:tab/>
      </w:r>
    </w:p>
    <w:p w:rsidR="001925C8" w:rsidRPr="00DC1E50" w:rsidRDefault="001925C8" w:rsidP="001925C8">
      <w:pPr>
        <w:tabs>
          <w:tab w:val="left" w:pos="3900"/>
        </w:tabs>
        <w:rPr>
          <w:lang w:val="en-US"/>
        </w:rPr>
      </w:pPr>
    </w:p>
    <w:p w:rsidR="007719B4" w:rsidRPr="001925C8" w:rsidRDefault="007719B4" w:rsidP="001925C8">
      <w:pPr>
        <w:tabs>
          <w:tab w:val="left" w:pos="3900"/>
        </w:tabs>
        <w:rPr>
          <w:lang w:val="en-US"/>
        </w:rPr>
      </w:pPr>
    </w:p>
    <w:sectPr w:rsidR="007719B4" w:rsidRPr="001925C8" w:rsidSect="003A7A4F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C7F"/>
    <w:multiLevelType w:val="multilevel"/>
    <w:tmpl w:val="3376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C7177"/>
    <w:multiLevelType w:val="multilevel"/>
    <w:tmpl w:val="83C4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922CE6"/>
    <w:multiLevelType w:val="multilevel"/>
    <w:tmpl w:val="496A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F9076C"/>
    <w:multiLevelType w:val="multilevel"/>
    <w:tmpl w:val="ED0E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8F742B"/>
    <w:multiLevelType w:val="multilevel"/>
    <w:tmpl w:val="D382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D213AC"/>
    <w:multiLevelType w:val="multilevel"/>
    <w:tmpl w:val="B066AF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D668B"/>
    <w:rsid w:val="001156E4"/>
    <w:rsid w:val="00121FA5"/>
    <w:rsid w:val="00133A62"/>
    <w:rsid w:val="001373F9"/>
    <w:rsid w:val="001925C8"/>
    <w:rsid w:val="0019758B"/>
    <w:rsid w:val="00204C75"/>
    <w:rsid w:val="0023595B"/>
    <w:rsid w:val="002946DE"/>
    <w:rsid w:val="002A7E52"/>
    <w:rsid w:val="002B1B9C"/>
    <w:rsid w:val="00373E3B"/>
    <w:rsid w:val="003A7384"/>
    <w:rsid w:val="003A7A4F"/>
    <w:rsid w:val="003B4415"/>
    <w:rsid w:val="004C76BD"/>
    <w:rsid w:val="005073AD"/>
    <w:rsid w:val="00520EA4"/>
    <w:rsid w:val="00547BC9"/>
    <w:rsid w:val="00553A2E"/>
    <w:rsid w:val="00581C8C"/>
    <w:rsid w:val="005F014D"/>
    <w:rsid w:val="006100A5"/>
    <w:rsid w:val="00660ED2"/>
    <w:rsid w:val="00690069"/>
    <w:rsid w:val="006D63D7"/>
    <w:rsid w:val="007719B4"/>
    <w:rsid w:val="008440E2"/>
    <w:rsid w:val="00886BE9"/>
    <w:rsid w:val="00892220"/>
    <w:rsid w:val="008A5C0F"/>
    <w:rsid w:val="008E1DBE"/>
    <w:rsid w:val="008F4DB0"/>
    <w:rsid w:val="00927F9D"/>
    <w:rsid w:val="00947D8A"/>
    <w:rsid w:val="00987D28"/>
    <w:rsid w:val="009C307F"/>
    <w:rsid w:val="00AC3AC1"/>
    <w:rsid w:val="00B40033"/>
    <w:rsid w:val="00BC70AA"/>
    <w:rsid w:val="00BD597A"/>
    <w:rsid w:val="00CB0156"/>
    <w:rsid w:val="00CD2161"/>
    <w:rsid w:val="00CE2F14"/>
    <w:rsid w:val="00D747C1"/>
    <w:rsid w:val="00D8161C"/>
    <w:rsid w:val="00D851C3"/>
    <w:rsid w:val="00DC1E50"/>
    <w:rsid w:val="00DD668B"/>
    <w:rsid w:val="00DF7D14"/>
    <w:rsid w:val="00E268ED"/>
    <w:rsid w:val="00EC3643"/>
    <w:rsid w:val="00F5067C"/>
    <w:rsid w:val="00F74E04"/>
    <w:rsid w:val="00FF5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6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66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68B"/>
    <w:rPr>
      <w:rFonts w:ascii="Tahoma" w:hAnsi="Tahoma" w:cs="Tahoma"/>
      <w:sz w:val="16"/>
      <w:szCs w:val="16"/>
    </w:rPr>
  </w:style>
  <w:style w:type="paragraph" w:customStyle="1" w:styleId="c32">
    <w:name w:val="c32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19B4"/>
  </w:style>
  <w:style w:type="character" w:customStyle="1" w:styleId="c15">
    <w:name w:val="c15"/>
    <w:basedOn w:val="a0"/>
    <w:rsid w:val="007719B4"/>
  </w:style>
  <w:style w:type="character" w:customStyle="1" w:styleId="c27">
    <w:name w:val="c27"/>
    <w:basedOn w:val="a0"/>
    <w:rsid w:val="007719B4"/>
  </w:style>
  <w:style w:type="paragraph" w:customStyle="1" w:styleId="c29">
    <w:name w:val="c29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7719B4"/>
  </w:style>
  <w:style w:type="character" w:customStyle="1" w:styleId="c37">
    <w:name w:val="c37"/>
    <w:basedOn w:val="a0"/>
    <w:rsid w:val="007719B4"/>
  </w:style>
  <w:style w:type="paragraph" w:customStyle="1" w:styleId="c9">
    <w:name w:val="c9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719B4"/>
  </w:style>
  <w:style w:type="paragraph" w:customStyle="1" w:styleId="c0">
    <w:name w:val="c0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77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9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Владелец</cp:lastModifiedBy>
  <cp:revision>12</cp:revision>
  <cp:lastPrinted>2021-06-24T11:38:00Z</cp:lastPrinted>
  <dcterms:created xsi:type="dcterms:W3CDTF">2021-06-21T07:32:00Z</dcterms:created>
  <dcterms:modified xsi:type="dcterms:W3CDTF">2023-09-26T10:56:00Z</dcterms:modified>
</cp:coreProperties>
</file>